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08" w:rsidRPr="005C20EC" w:rsidRDefault="00CB6708" w:rsidP="00820504">
      <w:pPr>
        <w:pStyle w:val="DateNew"/>
        <w:rPr>
          <w:lang w:val="en-GB"/>
        </w:rPr>
      </w:pPr>
      <w:bookmarkStart w:id="0" w:name="_GoBack"/>
      <w:bookmarkEnd w:id="0"/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F32CC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CB6708" w:rsidRPr="00CB6708" w:rsidRDefault="00F32CC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D150DE">
        <w:rPr>
          <w:noProof/>
          <w:lang w:val="en-GB" w:eastAsia="en-GB"/>
        </w:rPr>
        <w:t>April</w:t>
      </w:r>
      <w:r w:rsidR="00C70AB5">
        <w:rPr>
          <w:lang w:val="en-GB"/>
        </w:rPr>
        <w:t xml:space="preserve"> </w:t>
      </w:r>
      <w:r w:rsidR="00096EE9">
        <w:rPr>
          <w:lang w:val="en-GB"/>
        </w:rPr>
        <w:t>5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201</w:t>
      </w:r>
      <w:r w:rsidR="006F4156">
        <w:rPr>
          <w:lang w:val="en-GB"/>
        </w:rPr>
        <w:t>9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 xml:space="preserve">Main Market stock liquidity class assessment results, effective as of </w:t>
      </w:r>
      <w:r w:rsidR="00D150DE">
        <w:rPr>
          <w:iCs/>
          <w:noProof/>
          <w:lang w:val="en-GB"/>
        </w:rPr>
        <w:t xml:space="preserve">April 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</w:t>
      </w:r>
      <w:r w:rsidR="00D150DE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>, 201</w:t>
      </w:r>
      <w:r w:rsidR="006F4156">
        <w:rPr>
          <w:iCs/>
          <w:noProof/>
          <w:lang w:val="en-GB"/>
        </w:rPr>
        <w:t>9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D150DE">
        <w:rPr>
          <w:iCs/>
          <w:noProof/>
          <w:lang w:val="en-GB"/>
        </w:rPr>
        <w:t>April</w:t>
      </w:r>
      <w:r w:rsidR="00314D4F">
        <w:rPr>
          <w:iCs/>
          <w:noProof/>
          <w:lang w:val="en-GB"/>
        </w:rPr>
        <w:t xml:space="preserve"> 0</w:t>
      </w:r>
      <w:r w:rsidR="00D150DE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>, 201</w:t>
      </w:r>
      <w:r w:rsidR="001E7B5B">
        <w:rPr>
          <w:iCs/>
          <w:noProof/>
          <w:lang w:val="en-GB"/>
        </w:rPr>
        <w:t>9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DC26AA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1093"/>
        <w:gridCol w:w="5380"/>
        <w:gridCol w:w="1660"/>
      </w:tblGrid>
      <w:tr w:rsidR="00D150DE" w:rsidRPr="00096EE9" w:rsidTr="004A4969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</w:pPr>
            <w:bookmarkStart w:id="1" w:name="RANGE!A1"/>
            <w:r w:rsidRPr="008E710B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  <w:t xml:space="preserve">TABLE 1: HIGH LIQUIDITY CLASS OF THE ATHEX MAIN MARKET </w:t>
            </w:r>
            <w:bookmarkEnd w:id="1"/>
          </w:p>
        </w:tc>
      </w:tr>
      <w:tr w:rsidR="00D150DE" w:rsidRPr="00A637D8" w:rsidTr="004A49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ISIN Code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ADMIE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ADMIE (IPTO) HOLDING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GRS518003009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AEGN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AEGEAN AIRLINES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GRS495003006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ALPHA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ALPHA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GRS015003007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BELA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JUMBO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GRS282183003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CENER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CENERGY HOLDINGS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BE0974303357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EEE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CC HBC AG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CH0198251305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ELLAKTOR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ELLAKTOR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GRS191213008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ELPE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HELLENIC PETROLEUM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GRS298343005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NATIONAL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GRS003003035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EUROB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EUROBANK ERGASIAS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GRS323003012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EXAE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HELLENIC EXCHANGES-A.S.E.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GRS395363005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FOYRK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FOURLIS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GRS096003009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GEKTERNA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GEK TERNA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GRS145003000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GRIV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GRIVALIA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GRS491003000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OTE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GRS260333000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INLOT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INTRALOT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GRS343313003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GRS087003000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LAMDA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LAMDA DEVELOPMENT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GRS245213004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MIG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MARFIN INVESTMENT GROUP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GRS314003005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MOH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MOTOR 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GRS426003000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lastRenderedPageBreak/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MYTIL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MYTILINEOS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GRS393503008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OPAP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OPAP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GRS419003009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PPA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P.P.A.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GRS470003013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PPC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PPC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GRS434003000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GR. SARANTIS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GRS204003008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TENERGY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TERNA ENERGY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GRS496003005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TITK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TITAN CEMENT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GRS074083007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TPEIR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PIRAEUS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GRS014003024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VIOHALCO SA/NV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BE0974271034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54"/>
        <w:gridCol w:w="5380"/>
        <w:gridCol w:w="1660"/>
      </w:tblGrid>
      <w:tr w:rsidR="00D150DE" w:rsidRPr="00096EE9" w:rsidTr="004A4969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  <w:lastRenderedPageBreak/>
              <w:t xml:space="preserve">TABLE 2: MEDIUM LIQUIDITY CLASS OF THE ATHEX MAIN MARKET </w:t>
            </w:r>
          </w:p>
        </w:tc>
      </w:tr>
      <w:tr w:rsidR="00D150DE" w:rsidRPr="00A637D8" w:rsidTr="004A49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ISIN Code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ALKA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NEXANS HELLAS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GRS079103008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ALMY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ALUMIL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GRS289103004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ANDRO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ANDROMEDA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GRS433003019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ANEMOS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ELTECH  ANEMOS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GRS513003004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ASCO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AS COMPANY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GRS404003006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AVAX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J &amp; P - AVAX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GRS213213002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BIOSK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UNIBIOS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GRS084003011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BRIQ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GRS517003000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CENTR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CENTRIC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GRS449003003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CNLCAP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GRS520003005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CRETA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KRETA FARM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GRS371113002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DROME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GRS412503005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DROUK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DRUCKFARBEN HELLAS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GRS308003003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EKTER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EKTER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GRS222213001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ELBE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GRS240003012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ELVALHALCOR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GRS281101006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ELSTR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ELASTRON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GRS088003017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GRS397003005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ELTRAK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GRS142003003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EUPIC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EUROPEAN RELIANCE INSUR.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GRS277023008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EVROF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EVROFARMA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GRS385113006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EYDAP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EYDAP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GRS359353000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FIER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GRS332073006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HAIDE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GRS350263000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HYGEIA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HYGEIA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GRS445003007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IASO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IASO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GRS379233000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IATR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GRS147233001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IKTIN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GRS372003004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ILYDA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GRS475003018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INKAT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INTRACOM CONSTR.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GRS432003028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INTERCONTINENTAL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GRS516003001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GRS247183007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GRS106003007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KANAK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S.KANAKIS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GRS448003004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KARTZ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GRS399163005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KEKR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GRS070003009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KLM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GRS474003001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KORDE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GRS384003000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KRI-KRI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GRS469003024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KYLO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GRS117123000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KYRI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GRS295003008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LEBEP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N. LEVEDERIS SA  (PB)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GRS090106006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INFORM P. LYKOS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GRS208303008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MATHIO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GRS374003002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MERKO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 xml:space="preserve">MERMEREN KOMB. A.D. PR. </w:t>
            </w: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(GDR)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GRK014011008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MEVA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GRS319103008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MLS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GRS422003004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MOTO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GRS488003005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MOYZK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EL. D. MOUZAKIS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GRS054061007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OLTH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GRS427003009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OLYMP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TECHNICAL OLYMPIC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GRS403003007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OTOEL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AUTOHELLAS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GRS337003008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GRS275073005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PAPOUTSANIS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GRS065003014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PERSEUS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GRS299003004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PETRO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GRS345503007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PLAIS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GRS320313000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PLAT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THRACE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GRS239003007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PROFILE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GRS472003011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PROFK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GIRAKIAN PROFIL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GRS095001004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QUAL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QUALITY &amp; RELIABILITY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GRS396003006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QUEST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QUEST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GRS310003009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REVOIL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GRS473003002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SELO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SELONDA AQUACULTURE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GRS201003019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SPACE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GRS402003008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TATT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GRS001003029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BANK OF GREECE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GRS004013009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TITP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TITAN CEMENT CO. 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GRS074084005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GRS124153008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VOSYS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GRS407183003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5380"/>
        <w:gridCol w:w="1660"/>
      </w:tblGrid>
      <w:tr w:rsidR="00D150DE" w:rsidRPr="00096EE9" w:rsidTr="004A4969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  <w:lastRenderedPageBreak/>
              <w:t xml:space="preserve">TABLE 3: LOW LIQUIDITY CLASS OF THE ATHEX MAIN MARKET </w:t>
            </w:r>
          </w:p>
        </w:tc>
      </w:tr>
      <w:tr w:rsidR="00D150DE" w:rsidRPr="00A637D8" w:rsidTr="004A496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ISIN Code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ASTAK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ALPHA REAL ESTATE SA(CR)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GRS331043000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GRS340263003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ATTICA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ATTICA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GRS144003001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AVE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GRS489003004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BIOKA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GRS165063009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BYTE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GRS368313003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CPI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GRS413313008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DAIOS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DAIOS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GRS382073005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ELGEK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GRS329503007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ELINOIL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GRS477003008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EYAPS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GRS428003008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FGE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 xml:space="preserve">F.G. EUROPE S.A.  </w:t>
            </w: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GRS083003012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FLEXO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GRS259003002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GEBKA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GRS137003000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GRS148003015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KARE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KARELIA TOBACCO CO.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GRS120131008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KEPEN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MILLS KEPENOS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GRS438003006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KMOL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GRS315003004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KTILA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GRS354003006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KYSA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FLOUR MILLS  SARANTOPOULOS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GRS118003003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LAMPS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LAMPSA  HOTEL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GRS128003001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LANAC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GRS047063003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LEBEK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N. LEVEDERIS SA 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GRS090101007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LOGISMOS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LOGISMOS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GRS461003006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MINERVA KNITWEAR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GRS237061007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MINOA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MINOAN LINES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GRS296273006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MODA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GRS375183001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NAKAS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GRS387503006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NAYP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NAFPAKTOS TEXTILE IND.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GRS265061002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GRS457003002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GRS234003002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PANGAEA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NBG PANGAEA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GRS509003018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PLAKR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CRETE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GRS326003019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PPAK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GRS405003005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PRESD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GEKE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GRS398161000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SPIR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GRS284183001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TRASTOR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TRASTOR REAL EST. INV. CO.(CR)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GRS487003006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XYLEK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GRS131003006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XYLEP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GRS131004004</w:t>
            </w:r>
          </w:p>
        </w:tc>
      </w:tr>
    </w:tbl>
    <w:p w:rsidR="00AF0026" w:rsidRDefault="00AF0026" w:rsidP="00AF0026"/>
    <w:p w:rsidR="00AF0026" w:rsidRDefault="00AF0026" w:rsidP="00AF0026">
      <w:r>
        <w:br w:type="page"/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580"/>
        <w:gridCol w:w="940"/>
        <w:gridCol w:w="5860"/>
        <w:gridCol w:w="1660"/>
        <w:gridCol w:w="1660"/>
      </w:tblGrid>
      <w:tr w:rsidR="00D150DE" w:rsidRPr="00096EE9" w:rsidTr="004A4969">
        <w:trPr>
          <w:trHeight w:val="84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  <w:lastRenderedPageBreak/>
              <w:t>TABLE 4: Main Market  Trading Activity Categories Changes</w:t>
            </w:r>
            <w:r w:rsidRPr="008E710B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US" w:eastAsia="el-GR"/>
              </w:rPr>
              <w:br/>
              <w:t>(H: High Liquidity M: Medium Liquidity L: Low Liquidity)</w:t>
            </w:r>
          </w:p>
        </w:tc>
      </w:tr>
      <w:tr w:rsidR="00D150DE" w:rsidRPr="00A637D8" w:rsidTr="004A4969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OASIS Code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New Category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l-GR"/>
              </w:rPr>
              <w:t>Old Category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AVE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BRIQ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DROME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ELBE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ELTON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FIER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HAIDE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IATR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ILYDA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KAMP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KANAK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S.KANAKIS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KARTZ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KORDE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KYRI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MATHIO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MEVA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NAKAS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NAYP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8E710B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</w:pPr>
            <w:r w:rsidRPr="008E710B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US" w:eastAsia="el-GR"/>
              </w:rPr>
              <w:t>NAFPAKTOS TEXTILE IND.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NEWS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NIR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PAIR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PLAIS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PPAK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REVOIL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VIS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VOSYS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</w:tr>
      <w:tr w:rsidR="00D150DE" w:rsidRPr="00A637D8" w:rsidTr="004A496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XYLEK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150DE" w:rsidRPr="00A637D8" w:rsidRDefault="00D150DE" w:rsidP="004A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</w:pPr>
            <w:r w:rsidRPr="00A637D8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l-GR"/>
              </w:rPr>
              <w:t>M</w:t>
            </w:r>
          </w:p>
        </w:tc>
      </w:tr>
    </w:tbl>
    <w:p w:rsidR="00AF0026" w:rsidRDefault="00AF0026" w:rsidP="00AF0026"/>
    <w:p w:rsidR="003C014D" w:rsidRDefault="003C014D" w:rsidP="003C014D"/>
    <w:p w:rsidR="00A41612" w:rsidRDefault="00A41612" w:rsidP="00035040">
      <w:pPr>
        <w:rPr>
          <w:lang w:val="en-GB"/>
        </w:rPr>
      </w:pPr>
    </w:p>
    <w:p w:rsidR="00A41612" w:rsidRDefault="00A41612" w:rsidP="00035040">
      <w:pPr>
        <w:rPr>
          <w:lang w:val="en-GB"/>
        </w:rPr>
      </w:pPr>
    </w:p>
    <w:p w:rsidR="00A41612" w:rsidRPr="00A41612" w:rsidRDefault="00A41612" w:rsidP="00035040">
      <w:pPr>
        <w:rPr>
          <w:rFonts w:eastAsia="Times New Roman" w:cs="Tahoma"/>
          <w:iCs/>
          <w:color w:val="556062"/>
          <w:lang w:val="en-GB" w:eastAsia="el-GR"/>
        </w:rPr>
      </w:pPr>
    </w:p>
    <w:p w:rsidR="00836A15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29787B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7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9"/>
      <w:footerReference w:type="default" r:id="rId10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80" w:rsidRDefault="00731180" w:rsidP="00035040">
      <w:r>
        <w:separator/>
      </w:r>
    </w:p>
  </w:endnote>
  <w:endnote w:type="continuationSeparator" w:id="0">
    <w:p w:rsidR="00731180" w:rsidRDefault="00731180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ED2B58">
              <w:rPr>
                <w:rFonts w:eastAsiaTheme="minorEastAsia" w:cs="Times New Roman"/>
              </w:rPr>
              <w:fldChar w:fldCharType="begin"/>
            </w:r>
            <w:r w:rsidR="001757B3" w:rsidRPr="00AA5329">
              <w:rPr>
                <w:lang w:val="en-US"/>
              </w:rPr>
              <w:instrText xml:space="preserve"> PAGE   \* MERGEFORMAT </w:instrText>
            </w:r>
            <w:r w:rsidR="001757B3" w:rsidRPr="00ED2B58">
              <w:rPr>
                <w:rFonts w:eastAsiaTheme="minorEastAsia" w:cs="Times New Roman"/>
              </w:rPr>
              <w:fldChar w:fldCharType="separate"/>
            </w:r>
            <w:r w:rsidR="006779EE">
              <w:rPr>
                <w:noProof/>
                <w:lang w:val="en-US"/>
              </w:rPr>
              <w:t>2</w:t>
            </w:r>
            <w:r w:rsidR="001757B3"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80" w:rsidRDefault="00731180" w:rsidP="00035040">
      <w:r>
        <w:separator/>
      </w:r>
    </w:p>
  </w:footnote>
  <w:footnote w:type="continuationSeparator" w:id="0">
    <w:p w:rsidR="00731180" w:rsidRDefault="00731180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E" w:rsidRDefault="005B3DBD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96EE9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FC1"/>
    <w:rsid w:val="001803C7"/>
    <w:rsid w:val="001807EF"/>
    <w:rsid w:val="00187D6C"/>
    <w:rsid w:val="00191CEC"/>
    <w:rsid w:val="001922E5"/>
    <w:rsid w:val="001A492B"/>
    <w:rsid w:val="001A777B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779EE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326A"/>
    <w:rsid w:val="00731180"/>
    <w:rsid w:val="00744AC7"/>
    <w:rsid w:val="007512CC"/>
    <w:rsid w:val="00755619"/>
    <w:rsid w:val="00761C11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150DE"/>
    <w:rsid w:val="00D3151D"/>
    <w:rsid w:val="00D467C8"/>
    <w:rsid w:val="00D51872"/>
    <w:rsid w:val="00D6548A"/>
    <w:rsid w:val="00D758CE"/>
    <w:rsid w:val="00D8379C"/>
    <w:rsid w:val="00D958F5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98B4E4-EB43-4590-A4CA-42A3C23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xgrou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ex.gr/web/guest/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Kemenidis, Leonidas</cp:lastModifiedBy>
  <cp:revision>2</cp:revision>
  <cp:lastPrinted>2017-05-02T09:59:00Z</cp:lastPrinted>
  <dcterms:created xsi:type="dcterms:W3CDTF">2019-04-03T09:19:00Z</dcterms:created>
  <dcterms:modified xsi:type="dcterms:W3CDTF">2019-04-03T09:19:00Z</dcterms:modified>
</cp:coreProperties>
</file>